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6"/>
          <w:szCs w:val="36"/>
          <w:lang w:val="en-US" w:eastAsia="zh-CN"/>
        </w:rPr>
      </w:pPr>
      <w:r>
        <w:rPr>
          <w:rFonts w:hint="eastAsia"/>
          <w:b/>
          <w:bCs/>
          <w:sz w:val="36"/>
          <w:szCs w:val="36"/>
          <w:lang w:val="en-US" w:eastAsia="zh-CN"/>
        </w:rPr>
        <w:t>网络安全法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单选题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《中华人民共和国网络安全法》规定关键信息基础设施的运营者采购网络产品和服务可能影响______的应当通过国家网信部门会同国务院有关部门组织的国家安全审查。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舆论安全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信息安全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国家安全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网络安全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建设、运营网络或者通过网络提供服务，应当依照法律、行晚去规的规定和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，采取技术措施和其他必要措施，保障网络安全、稳定运行，有效应时网络安全事件，防范网络违法犯罪活动，维护网络数据的完整性、保密性和可用性。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行业标准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国家标准的强制性要求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企业标准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国家标准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和可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val="en-US" w:eastAsia="zh-CN"/>
        </w:rPr>
        <w:t>机密性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一致性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稳定性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保密性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国家支持研究开发有利于未成年人健康成长的网络产品和服务，依法惩言爵 U 用网络从事危害未成年人身心健康的活动，为未成年人提供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的网络环境。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安全、向上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安全、健康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健康、向上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安全、便利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国家制定并不断完善网络安全战略，明确保障网络安全的基本要求和主要目标，提出重点领域的网络安全政策、（）和措施。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安全策略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工作任务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网络安全政策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国家倡导（）、健康文明的网络行为，推动传播社会主义核心价值观，采取措施提高全社会的网络安全意识和水平，形成全社会共同参与促进网络安全的良好环境。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诚实守信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自由平等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团结互助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和平友爱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国家坚持网络安全与信息化发展并重，遵循积极利用 ( ）、依法管理、确保安全的方针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科学运行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科学发展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依法维护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科学维护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国家坚持网络安全与信息化发展并重，遵循积极利用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）、依法管理、确保安全的方针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科学运行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科学发展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依法维护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科学维护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在中华人民共和国境内建设、（）、维护和使用网络，以及网络安全的监督管理，使用 《 中华人民共和国网络安全法 》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维护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运维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运营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网络运营者开展经营和服务活动，必须遵守法律、行政法规，尊重社会功德， ( ) ，诚实信用，履行网络安全保护义务，接受政府和社会的监督，承担社会责任。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有道德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诚实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遵守商业道德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守信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国家网信部门负责统筹协调网络安全工作和相关监督管理工作。国务院电信主管部门、公安部门和其他有关机关依照 《 中华人民共和国网络安全法 》 和有关法律、行晚去规的规定，在各自职责范围内负责（）和监督管理工作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网络安全保护口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信息安全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设备安全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网络安全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国家积极开展网络空间治理、（）和标准置顶、打击网络违法犯罪等方面的国际交流与合作，推动构建和平、安全、开放、合作的网络空间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地域网络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网络空间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网络领域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网络技术研发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网信部门负责统筹协调网络安全工作和相关监督管理工作。国务院电信主管部门、公安部门和其他有关机关依照《中华人民共和国网络安全法》和有关法律、行政法规的规定，在各自职责范围内负责（）和监督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A网络安全保护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B信息安全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C设备安全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D网络安全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国家积极开展网络空间治理、（）和标准置顶、打击网络违法犯罪等方面的国际交流与合作，推动构建和平、安全、开放、合作的网络空间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A地域网络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B网络空间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C网络领域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D网络技术研发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国家坚持网络安全与信息化发展并重，遵循积极利用（）、依法管理、确保安全的方针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科学运行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科学发展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依法维护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科学维护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国家制定并不断完善网络安全战略，明确保障网络安全的基本要求和主要目标，提出重点领域的网络安全政策、（）和措施。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安全策略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工作任务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网络安全政策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国家倡导（）、健康文明的网络行为，推动传播社会主义核心价值观，采取措施提高全社会的网络安全意识和水平，形成全社会共同参与促进网络安全的良好环境。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诚实守信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自由平等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团结互助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和平友爱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运营网络或者通过网络提供服务，应当依照法律、行政法规的规定和()，采取技术措施和其他必要措施，保障网络安全、稳定运行，有效应对网络安全事件，防范网络违法犯罪活动，维护网络数据的完整性、保密性和可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行业标准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国家标准的强制性要求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企业标准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国家标准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在中华人民共和国境内建设、（）、维护和使用网络，以及网络安全的监督管理，使用《中华人民共和国网络安全法》。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运维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运营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《中华人民共和国网络安全法》规定国家_____负责统筹协调网络安全工作和相关监督管理工作。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公安部门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网信部门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工业和信息化部门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通讯管理部门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《中华人民共和国网络安全法》规定根据《网络安全法》的规定国家实行网络安全____保护制度。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分层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行政级别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等级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《中华人民共和国网络安全法》规定关键信息基础设施的运营者应当自行或者委托网络安全服务机构对其网络的安全性和可能存在的风险 ________检测评估。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至少五年一次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至少一年一次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至少两年一次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至少十年一次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《中华人民共和国网络安全法》规定各级人民政府及其有关部门应当组织开展经常性的网络安全宣传教育并_____有关单位做好网络安全宣传教育工作。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鼓励、授权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指导、督促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强制、命令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配合、协助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《中华人民共和国网络安全法》规定国家支持研究开发有利于未成年人健康成长的网络产品和服务依法惩治利用网络从事_____的活动为未成年人提供安全、健康的网络环境。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侵害未成年人上网权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灌输未成年人网络思想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危害未成年人身心健康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诱导未成年人上网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《中华人民共和国网络安全法》规定网络运营者应当为_____、国家安全机关依法维护国家安全和侦查犯罪的活动提供技术支持和协助。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公安机关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通信部门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工信部门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媒体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国家采取措施，监测、防御、处置来源于中华人民共和国境内外的网络安全风险和威胁，保护关键信息基础设施免受攻击、 、干扰和破坏，依法惩治网络违法犯罪活动，维护网络空间安全和秩序。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侵入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扫描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《中华人民共和国网络安全法》规定国家____关键信息基础设施以外的网络运营者自愿参与关键信息基础设施保护体系。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引导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鼓励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《中华人民共和国网络安全法》规定国家支持研究开发有利于未成年人健康成长的网络产品和服务依法惩治利用网络从事_____的活动为未成年人提供安全、健康的网络环境。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侵害未成年人上网权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灌输未成年人网络思想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危害未成年人身心健康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诱导未成年人上网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《中华人民共和国网络安全法》规定关键信息基础设施的运营者采购网络产品和服务可能影响______的应当通过国家网信部门会同国务院有关部门组织的国家安全审查。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舆论安全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信息安全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国家安全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网络安全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国家采取措施，监测、防御、处置来源于中华人民共和国境内外的网络安全风险和威胁，保护关键信息基础设施免受攻击、 、干扰和破坏，依法惩治网络违法犯罪活动，维护网络空间安全和秩序。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侵入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扫描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《中华人民共和国网络安全法》规定网络运营者应当为_____、国家安全机关依法维护国家安全和侦查犯罪的活动提供技术支持和协助。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公安机关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通信部门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工信部门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媒体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答案 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《中华人民共和国网络安全法》规定关键信息基础设施的运营者应当自行或者委托网络安全服务机构对其网络的安全性和可能存在的风险 ________检测评估。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至少五年一次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至少一年一次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至少两年一次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至少十年一次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《中华人民共和国网络安全法》规定各级人民政府及其有关部门应当组织开展经常性的网络安全宣传教育并_____有关单位做好网络安全宣传教育工作。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鼓励、授权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指导、督促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强制、命令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配合、协助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《中华人民共和国网络安全法》规定根据《网络安全法》的规定国家实行网络安全____保护制度。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分层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行政级别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等级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《中华人民共和国网络安全法》规定国家_____负责统筹协调网络安全工作和相关监督管理工作。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公安部门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网信部门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工业和信息化部门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通讯管理部门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《中华人民共和国网络安全法》规定国家____关键信息基础设施以外的网络运营者自愿参与关键信息基础设施保护体系。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引导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鼓励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国家倡导（）、健康文明的网络行为，推动传播社会主义核心价值观，采取措施提高全社会的网络安全意识和水平，形成全社会共同参与促进网络安全的良好环境。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诚实守信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自由平等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团结互助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和平友爱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和可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机密性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一致性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稳定性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保密性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国家制定并不断完善网络安全战略，明确保障网络安全的基本要求和主要目标，提出重点领域的网络安全政策、（）和措施。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安全策略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工作任务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网络安全政策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网络运营者开展经营和服务活动，必须遵守法律、行政法规，尊重社会功德，（），诚实信用，履行网络安全保护义务，接受政府和社会的监督，承担社会责任。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有道德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诚实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遵守商业道德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守信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国家坚持网络安全与信息化发展并重，遵循积极利用（）、依法管理、确保安全的方针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科学运行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科学发展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依法维护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科学维护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运营网络或者通过网络提供服务，应当依照法律、行政法规的规定和()，采取技术措施和其他必要措施，保障网络安全、稳定运行，有效应对网络安全事件，防范网络违法犯罪活动，维护网络数据的完整性、保密性和可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行业标准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国家标准的强制性要求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企业标准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国家标准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国家积极开展网络空间治理、（）和标准置顶、打击网络违法犯罪等方面的国际交流与合作，推动构建和平、安全、开放、合作的网络空间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地域网络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网络空间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网络领域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网络技术研发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网信部门负责统筹协调网络安全工作和相关监督管理工作。国务院电信主管部门、公安部门和其他有关机关依照《中华人民共和国网络安全法》和有关法律、行政法规的规定，在各自职责范围内负责（）和监督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网络安全保护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信息安全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设备安全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网络安全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在中华人民共和国境内建设、（）、维护和使用网络，以及网络安全的监督管理，使用《中华人民共和国网络安全法》。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运维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运营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国家支持研究开发有利于未成年人健康成长的网络产品和服务，依法惩治利用网络从事危害未成年人身心健康的活动，为未成年人提供()的网络环境。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安全、向上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安全、健康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健康、向上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安全、便利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多选题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中华人民共和国网络安全法 》 规定网络安全事件应急预案应当按照事件发生后的等因素对网络安全事件进行分级。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危害程度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影响范围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关注人数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事件大小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答案 A</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中华人民共和国网络安全法 》 规定运营者应当制定网络安全事件应急预案及时处置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等安全风险；在发生危害网络安全的事件时立即启动应急预案采取相应的补救措施并按照规定向有关主管部门报告。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网络漏洞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计算机病毒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网络攻击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网络侵入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答案 A B C</w:t>
      </w:r>
      <w:r>
        <w:rPr>
          <w:rFonts w:hint="eastAsia" w:asciiTheme="minorEastAsia" w:hAnsiTheme="minorEastAsia" w:eastAsiaTheme="minorEastAsia" w:cstheme="minorEastAsia"/>
          <w:sz w:val="24"/>
          <w:szCs w:val="24"/>
          <w:lang w:val="en-US" w:eastAsia="zh-CN"/>
        </w:rPr>
        <w:t xml:space="preserve"> 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中华人民共和国网络安全法 》 规定国家实行网络安全等级保护制度。网络运营者应当按照网络安全等级保护制度的要求履行哪些安全保护义务：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制定内部安全管理制度和操作规程确定网络安全负责人落实网络安全保护责任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采取防范计算机病毒和网络攻击、网络侵入等危害网络安全行为的技术措施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采取监测、记录网络运行状态、网络安全事件的技术措施并按照规定留存相关的网络日志不少于六个月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采取数据分类、重要数据备份和加密等措施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 向社会发布网络安全风险预警发布避免、减轻危害的措施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 法律、行晚去规规定的其他义务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答案 A B C D</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F</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中华人民共和国网络安全法 》 规定国家维护网络安全的主要任务是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检测、防御、处置网络安全风险和威胁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保护关键信息基础设施安全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依法惩治网络违法犯罪活动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维护网络空间安全和秩序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答案 A B C</w:t>
      </w:r>
      <w:r>
        <w:rPr>
          <w:rFonts w:hint="eastAsia" w:asciiTheme="minorEastAsia" w:hAnsiTheme="minorEastAsia" w:eastAsiaTheme="minorEastAsia" w:cstheme="minorEastAsia"/>
          <w:sz w:val="24"/>
          <w:szCs w:val="24"/>
          <w:lang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中华人民共和国网络安全法 》 第四十一条规定网络经营者收集、使用个人信息的规则包括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保密原则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 合法原则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正当原则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 xml:space="preserve"> 公开透明原则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答案 B C</w:t>
      </w:r>
      <w:r>
        <w:rPr>
          <w:rFonts w:hint="eastAsia" w:asciiTheme="minorEastAsia" w:hAnsiTheme="minorEastAsia" w:eastAsiaTheme="minorEastAsia" w:cstheme="minorEastAsia"/>
          <w:sz w:val="24"/>
          <w:szCs w:val="24"/>
          <w:lang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国家实行网络安全等级保护制度。网络运营者应当按照网络安全等级保护制度的要求，履行安全保护义务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rPr>
        <w:t>保障网络免受干扰、破坏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B</w:t>
      </w:r>
      <w:r>
        <w:rPr>
          <w:rFonts w:hint="eastAsia" w:asciiTheme="minorEastAsia" w:hAnsiTheme="minorEastAsia" w:eastAsiaTheme="minorEastAsia" w:cstheme="minorEastAsia"/>
          <w:sz w:val="24"/>
          <w:szCs w:val="24"/>
        </w:rPr>
        <w:t>保障网络免受未经授权的访问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C</w:t>
      </w:r>
      <w:r>
        <w:rPr>
          <w:rFonts w:hint="eastAsia" w:asciiTheme="minorEastAsia" w:hAnsiTheme="minorEastAsia" w:eastAsiaTheme="minorEastAsia" w:cstheme="minorEastAsia"/>
          <w:sz w:val="24"/>
          <w:szCs w:val="24"/>
        </w:rPr>
        <w:t>防止网络数据泄露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D</w:t>
      </w:r>
      <w:r>
        <w:rPr>
          <w:rFonts w:hint="eastAsia" w:asciiTheme="minorEastAsia" w:hAnsiTheme="minorEastAsia" w:eastAsiaTheme="minorEastAsia" w:cstheme="minorEastAsia"/>
          <w:sz w:val="24"/>
          <w:szCs w:val="24"/>
        </w:rPr>
        <w:t>防止网络数据被窃取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E防止网络数据被篡改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答案 A B C D 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判断题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国家实施网络可信身份战略，支持研究开发安全、方便的电子身份认证技术，推动不同电子身份认证之间的互认。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正确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境外网络服务提供者为中国用户提供相关服务时，因其服务器在国外，故无须接受中国法律的管辖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正确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网络产品、服务的提供者应当为其产品、服务持续提供安全维护；在规定或者当事人约定的期限内，利导终止提供安全维护。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正确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网络服务提供者不是网络运营者。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答案</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军事网络的安全保护，适用网络安全法的规定。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正确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《中华人民共和国网络安全法》规定任何个人和组织发送的电子信息、提供的应用软件不得设置恶意程序不得含有法律、行政法规禁止发布或者传输的信息。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《中华人民共和国网络安全法》规定受到刑事处罚的人员终身不得从事网络安全管理和网络运营关键岗位的工作。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《中华人民共和国网络安全法》规定工业和信息化主管部门负责统筹协调网络安全工作和相关监督管理工作。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《中华人民共和国网络安全法》规定给他人造成损害的应依法追究民事责任。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《中华人民共和国网络安全法》规定国家不支持企业、研究机构、高等学校、网络相关行业组织参与网络安全国家标准、行业标准的制定。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与人民银行通信的服务器可以间接使用公众互联网。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对不提供真实身份信息的用户提供相关服务的，由有关主管部门责令改正；拒不改正或者情节严重的，处一万元以上十万元以下罚款。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《中华人民共和国网络安全法》规定收到举报的部门应当及时依法作出处理；不属于本部门职责的应全部向上级汇报。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《中华人民共和国网络安全法》规定任何组织和个人都有权对网络运营者的网络进行安全防御测试。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《中华人民共和国网络安全法》规定有关部门应当对举报人的相关信息予以保密保护举报人的合法权益。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《中华人民共和国网络安全法》规定任何组织和个人都有权对网络运营者的网络进行安全防御测试。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《中华人民共和国网络安全法》规定给他人造成损害的应依法追究民事责任。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《中华人民共和国网络安全法》规定工业和信息化主管部门负责统筹协调网络安全工作和相关监督管理工作。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《中华人民共和国网络安全法》规定任何个人和组织发送的电子信息、提供的应用软件不得设置恶意程序不得含有法律、行政法规禁止发布或者传输的信息。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《中华人民共和国网络安全法》规定有关部门应当对举报人的相关信息予以保密保护举报人的合法权益。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《中华人民共和国网络安全法》规定受到刑事处罚的人员终身不得从事网络安全管理和网络运营关键岗位的工作。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《中华人民共和国网络安全法》规定国家不支持企业、研究机构、高等学校、网络相关行业组织参与网络安全国家标准、行业标准的制定。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与人民银行通信的服务器可以间接使用公众互联网。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答案 </w:t>
      </w:r>
      <w:r>
        <w:rPr>
          <w:rFonts w:hint="eastAsia" w:asciiTheme="minorEastAsia" w:hAnsiTheme="minorEastAsia" w:eastAsiaTheme="minorEastAsia" w:cstheme="minorEastAsia"/>
          <w:sz w:val="24"/>
          <w:szCs w:val="24"/>
          <w:lang w:eastAsia="zh-CN"/>
        </w:rPr>
        <w:t>B</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02DA2"/>
    <w:rsid w:val="6A13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2020-09-10T02:50:00Z</dcterms:created>
  <dc:creator>Gong</dc:creator>
  <cp:lastModifiedBy>于辰云</cp:lastModifiedBy>
  <dcterms:modified xsi:type="dcterms:W3CDTF">2020-09-10T15:21:44Z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